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59BD" w14:textId="3E4A8EC3" w:rsidR="00C971F3" w:rsidRPr="00F96569" w:rsidRDefault="00BE398B" w:rsidP="00C971F3">
      <w:pPr>
        <w:jc w:val="center"/>
        <w:rPr>
          <w:rFonts w:ascii="Cambria" w:hAnsi="Cambria"/>
        </w:rPr>
      </w:pPr>
      <w:r>
        <w:rPr>
          <w:rFonts w:ascii="Cambria" w:hAnsi="Cambria" w:cs="Cambria"/>
          <w:b/>
        </w:rPr>
        <w:t>COTAÇÃO</w:t>
      </w:r>
    </w:p>
    <w:p w14:paraId="7A487775" w14:textId="77777777" w:rsidR="00C971F3" w:rsidRPr="00F96569" w:rsidRDefault="00C971F3" w:rsidP="00C971F3">
      <w:pPr>
        <w:rPr>
          <w:rFonts w:ascii="Cambria" w:hAnsi="Cambria" w:cs="Cambria"/>
          <w:b/>
        </w:rPr>
      </w:pPr>
    </w:p>
    <w:p w14:paraId="491BAE80" w14:textId="77777777" w:rsidR="00C971F3" w:rsidRPr="00F96569" w:rsidRDefault="00C971F3" w:rsidP="00C971F3">
      <w:pPr>
        <w:jc w:val="center"/>
        <w:rPr>
          <w:rFonts w:ascii="Cambria" w:hAnsi="Cambria" w:cs="Cambria"/>
        </w:rPr>
      </w:pPr>
      <w:r w:rsidRPr="00F96569">
        <w:rPr>
          <w:rFonts w:ascii="Cambria" w:hAnsi="Cambria" w:cs="Cambria"/>
        </w:rPr>
        <w:t>(timbre da empresa)</w:t>
      </w:r>
    </w:p>
    <w:p w14:paraId="46024D06" w14:textId="77777777" w:rsidR="00C971F3" w:rsidRPr="00F96569" w:rsidRDefault="00C971F3" w:rsidP="00C971F3">
      <w:pPr>
        <w:jc w:val="center"/>
        <w:rPr>
          <w:rFonts w:ascii="Cambria" w:hAnsi="Cambria"/>
        </w:rPr>
      </w:pPr>
    </w:p>
    <w:p w14:paraId="196FCCC1" w14:textId="77777777" w:rsidR="00C971F3" w:rsidRPr="00F96569" w:rsidRDefault="00C971F3" w:rsidP="00C971F3">
      <w:pPr>
        <w:rPr>
          <w:rFonts w:ascii="Cambria" w:hAnsi="Cambria" w:cs="Cambria"/>
        </w:rPr>
      </w:pPr>
    </w:p>
    <w:p w14:paraId="710ED30A" w14:textId="29598967" w:rsidR="00C971F3" w:rsidRPr="00F96569" w:rsidRDefault="00C971F3" w:rsidP="00C971F3">
      <w:pPr>
        <w:rPr>
          <w:rFonts w:ascii="Cambria" w:hAnsi="Cambria"/>
        </w:rPr>
      </w:pPr>
      <w:r w:rsidRPr="00F96569">
        <w:rPr>
          <w:rFonts w:ascii="Cambria" w:hAnsi="Cambria" w:cs="Cambria"/>
        </w:rPr>
        <w:t xml:space="preserve">À CÂMARA DE </w:t>
      </w:r>
      <w:r w:rsidR="00BE398B">
        <w:rPr>
          <w:rFonts w:ascii="Cambria" w:hAnsi="Cambria" w:cs="Cambria"/>
        </w:rPr>
        <w:t>NAZARÉ DA MATA</w:t>
      </w:r>
      <w:r w:rsidRPr="00F96569">
        <w:rPr>
          <w:rFonts w:ascii="Cambria" w:hAnsi="Cambria" w:cs="Cambria"/>
        </w:rPr>
        <w:t>.</w:t>
      </w:r>
    </w:p>
    <w:p w14:paraId="60C3190C" w14:textId="77777777" w:rsidR="00C971F3" w:rsidRPr="00F96569" w:rsidRDefault="00C971F3" w:rsidP="00C971F3">
      <w:pPr>
        <w:rPr>
          <w:rFonts w:ascii="Cambria" w:hAnsi="Cambria" w:cs="Cambria"/>
        </w:rPr>
      </w:pPr>
    </w:p>
    <w:p w14:paraId="47CACCE3" w14:textId="69809AAE" w:rsidR="00C971F3" w:rsidRDefault="00C971F3" w:rsidP="009845DD">
      <w:pPr>
        <w:widowControl w:val="0"/>
        <w:jc w:val="both"/>
        <w:rPr>
          <w:rFonts w:cstheme="minorHAnsi"/>
        </w:rPr>
      </w:pPr>
      <w:r w:rsidRPr="00F96569">
        <w:rPr>
          <w:rFonts w:ascii="Cambria" w:hAnsi="Cambria" w:cs="Cambria"/>
          <w:b/>
        </w:rPr>
        <w:t xml:space="preserve">Objeto: </w:t>
      </w:r>
      <w:r w:rsidR="009845DD" w:rsidRPr="004E3B58">
        <w:rPr>
          <w:rFonts w:cstheme="minorHAnsi"/>
        </w:rPr>
        <w:t xml:space="preserve">Contratação de </w:t>
      </w:r>
      <w:r w:rsidR="009845DD">
        <w:rPr>
          <w:rFonts w:cstheme="minorHAnsi"/>
        </w:rPr>
        <w:t xml:space="preserve">empresa para fornecimento de material de </w:t>
      </w:r>
      <w:r w:rsidR="00F55B0A">
        <w:rPr>
          <w:rFonts w:cstheme="minorHAnsi"/>
        </w:rPr>
        <w:t>expediente</w:t>
      </w:r>
      <w:r w:rsidR="009845DD">
        <w:rPr>
          <w:rFonts w:cstheme="minorHAnsi"/>
        </w:rPr>
        <w:t xml:space="preserve"> para atender as necessidades da Câmara Municipal de Nazaré da Mata</w:t>
      </w:r>
      <w:r w:rsidR="009845DD" w:rsidRPr="004E3B58">
        <w:rPr>
          <w:rFonts w:cstheme="minorHAnsi"/>
        </w:rPr>
        <w:t>.</w:t>
      </w:r>
    </w:p>
    <w:p w14:paraId="3A565DE7" w14:textId="77777777" w:rsidR="009845DD" w:rsidRDefault="009845DD" w:rsidP="009845DD">
      <w:pPr>
        <w:widowControl w:val="0"/>
        <w:jc w:val="both"/>
        <w:rPr>
          <w:rFonts w:cstheme="minorHAnsi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80"/>
        <w:gridCol w:w="1560"/>
        <w:gridCol w:w="774"/>
        <w:gridCol w:w="992"/>
        <w:gridCol w:w="992"/>
        <w:gridCol w:w="1660"/>
      </w:tblGrid>
      <w:tr w:rsidR="003F715B" w:rsidRPr="003F715B" w14:paraId="65B40C2F" w14:textId="77777777" w:rsidTr="003F715B">
        <w:trPr>
          <w:gridAfter w:val="1"/>
          <w:wAfter w:w="166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FCE5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AEA3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8E0F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D68C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QTD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B7DE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6E8E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VL UNIT</w:t>
            </w:r>
          </w:p>
        </w:tc>
      </w:tr>
      <w:tr w:rsidR="003F715B" w:rsidRPr="003F715B" w14:paraId="08C4A054" w14:textId="77777777" w:rsidTr="003F715B">
        <w:trPr>
          <w:trHeight w:val="93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55AB" w14:textId="08CEE01F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1</w:t>
            </w:r>
          </w:p>
        </w:tc>
        <w:tc>
          <w:tcPr>
            <w:tcW w:w="30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3975EDC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Ácido muriático liquido composto de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hcl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+ h20 incolor p/ limpeza em geral, em embalagem de 01 litro.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DA51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1857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3747CF2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EA5639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6FAA624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0EC769AA" w14:textId="77777777" w:rsidTr="00C954B5">
        <w:trPr>
          <w:trHeight w:val="106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4763B2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3080" w:type="dxa"/>
            <w:shd w:val="clear" w:color="auto" w:fill="auto"/>
            <w:vAlign w:val="bottom"/>
            <w:hideMark/>
          </w:tcPr>
          <w:p w14:paraId="1FC891D0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Agua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sanitaria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, base hipoclorito de sódio, concentração mínima de 2% de cloro ativo, uso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domestico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. Em embalagem de 01 litro.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8E8CA3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3B62C45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120</w:t>
            </w:r>
          </w:p>
        </w:tc>
        <w:tc>
          <w:tcPr>
            <w:tcW w:w="992" w:type="dxa"/>
          </w:tcPr>
          <w:p w14:paraId="6ECD31FF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040929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2E037BF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068B3B7C" w14:textId="77777777" w:rsidTr="00C954B5">
        <w:trPr>
          <w:trHeight w:val="6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2D58FB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3080" w:type="dxa"/>
            <w:shd w:val="clear" w:color="auto" w:fill="auto"/>
            <w:vAlign w:val="bottom"/>
            <w:hideMark/>
          </w:tcPr>
          <w:p w14:paraId="4DBB4DD4" w14:textId="77777777" w:rsidR="003F715B" w:rsidRPr="003F715B" w:rsidRDefault="003F715B" w:rsidP="003F715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Álcool em gel 70% c/ 12 unidades, 500 ml cada.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A5A425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E96E905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992" w:type="dxa"/>
          </w:tcPr>
          <w:p w14:paraId="5E764CE4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B70AC21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C885E02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0EEC99B7" w14:textId="77777777" w:rsidTr="00C954B5">
        <w:trPr>
          <w:trHeight w:val="1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75C5D6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3080" w:type="dxa"/>
            <w:shd w:val="clear" w:color="auto" w:fill="auto"/>
            <w:vAlign w:val="bottom"/>
            <w:hideMark/>
          </w:tcPr>
          <w:p w14:paraId="0F3368A7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Alcool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, liquido 70 %  DE 1 LITRO   e registro no ministério da saúde. Embalagem: frasco plástico de 1LT , contendo o nome do fabricante, data de fabricação e prazo de validade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429434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F3C57F3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992" w:type="dxa"/>
          </w:tcPr>
          <w:p w14:paraId="1906BC94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27D2F31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078831D6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0DF3BD6E" w14:textId="77777777" w:rsidTr="00C954B5">
        <w:trPr>
          <w:trHeight w:val="75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D1B316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3080" w:type="dxa"/>
            <w:shd w:val="clear" w:color="auto" w:fill="auto"/>
            <w:vAlign w:val="bottom"/>
            <w:hideMark/>
          </w:tcPr>
          <w:p w14:paraId="78D00FE8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Copos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descartaveis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-180 ml Tiras com 100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und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FF2AF8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8205751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240</w:t>
            </w:r>
          </w:p>
        </w:tc>
        <w:tc>
          <w:tcPr>
            <w:tcW w:w="992" w:type="dxa"/>
          </w:tcPr>
          <w:p w14:paraId="4BC2957E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EDDF2A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A97004F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500AA03D" w14:textId="77777777" w:rsidTr="00C954B5">
        <w:trPr>
          <w:trHeight w:val="153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B6F090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14:paraId="3737A8B8" w14:textId="77777777" w:rsidR="003F715B" w:rsidRPr="003F715B" w:rsidRDefault="003F715B" w:rsidP="003F715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Desinfetante com alto poder de desinfecção, concentrado, composto por associação de detergentes e germicidas para limpeza, </w:t>
            </w:r>
            <w:proofErr w:type="spellStart"/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odorização</w:t>
            </w:r>
            <w:proofErr w:type="spellEnd"/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desinfecção;2 litros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505D9A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23D714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120</w:t>
            </w:r>
          </w:p>
        </w:tc>
        <w:tc>
          <w:tcPr>
            <w:tcW w:w="992" w:type="dxa"/>
          </w:tcPr>
          <w:p w14:paraId="5CFEF71A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C5A7C4F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65FB0B2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6C9AE0AF" w14:textId="77777777" w:rsidTr="00C954B5">
        <w:trPr>
          <w:trHeight w:val="139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B21C80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3080" w:type="dxa"/>
            <w:shd w:val="clear" w:color="auto" w:fill="auto"/>
            <w:vAlign w:val="bottom"/>
            <w:hideMark/>
          </w:tcPr>
          <w:p w14:paraId="45FC3A42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Desorizador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de ar spray, ingrediente ativo álcool etílico 96º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gl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41,68%,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benzoato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de sódio, borato de sódio, fragrância e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propolento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, contendo 400ml / 286g, CX com 6 unidades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53D50F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3218D8C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992" w:type="dxa"/>
          </w:tcPr>
          <w:p w14:paraId="793FF951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4C80E1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FF8F34E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35BDDA08" w14:textId="77777777" w:rsidTr="00C954B5">
        <w:trPr>
          <w:trHeight w:val="165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AA8241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14:paraId="0453A1A7" w14:textId="77777777" w:rsidR="003F715B" w:rsidRPr="003F715B" w:rsidRDefault="003F715B" w:rsidP="003F715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Detergente líquido, biodegradável, concentrado, com no mínimo 11% (onze por cento) do </w:t>
            </w:r>
            <w:proofErr w:type="spellStart"/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principio</w:t>
            </w:r>
            <w:proofErr w:type="spellEnd"/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ativo básico do detergente. Registro no ministério da saúde. Embalagem plástica de 500ml.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6D3353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356BEB5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992" w:type="dxa"/>
          </w:tcPr>
          <w:p w14:paraId="41DF1180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AF3CFC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EC34F16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1C3F3726" w14:textId="77777777" w:rsidTr="00C954B5">
        <w:trPr>
          <w:trHeight w:val="8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6232FB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lastRenderedPageBreak/>
              <w:t>9</w:t>
            </w:r>
          </w:p>
        </w:tc>
        <w:tc>
          <w:tcPr>
            <w:tcW w:w="3080" w:type="dxa"/>
            <w:shd w:val="clear" w:color="auto" w:fill="auto"/>
            <w:vAlign w:val="bottom"/>
            <w:hideMark/>
          </w:tcPr>
          <w:p w14:paraId="054AAB5E" w14:textId="77777777" w:rsidR="003F715B" w:rsidRPr="003F715B" w:rsidRDefault="003F715B" w:rsidP="003F715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Espanador de pó com cabo em madeira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9CE302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9BD7D7F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992" w:type="dxa"/>
          </w:tcPr>
          <w:p w14:paraId="05844CB4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F7F4785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0E780A7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7182F5FB" w14:textId="77777777" w:rsidTr="00C954B5">
        <w:trPr>
          <w:trHeight w:val="319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337449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3080" w:type="dxa"/>
            <w:shd w:val="clear" w:color="auto" w:fill="auto"/>
            <w:vAlign w:val="bottom"/>
            <w:hideMark/>
          </w:tcPr>
          <w:p w14:paraId="1100F94D" w14:textId="77777777" w:rsidR="003F715B" w:rsidRPr="003F715B" w:rsidRDefault="003F715B" w:rsidP="003F715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Esponja multiuso, dupla face, sintética a base de espuma de poliuretano com bactericida e fibra sintética com abrasivo, dimensões aproximadas 100 x 65 x 20 mm. Embalagem: plástica individual, contendo o nome do fabricante, data de fabricação e prazo de validade.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68BE36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6560325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992" w:type="dxa"/>
          </w:tcPr>
          <w:p w14:paraId="0CC38114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33B9F8D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164C268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7206066B" w14:textId="77777777" w:rsidTr="00C954B5">
        <w:trPr>
          <w:trHeight w:val="318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239518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14:paraId="181B9DC0" w14:textId="77777777" w:rsidR="003F715B" w:rsidRPr="003F715B" w:rsidRDefault="003F715B" w:rsidP="003F715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Esponja de lã de aço carbono abrasivo, para limpeza em geral. Embalagem: </w:t>
            </w:r>
            <w:proofErr w:type="spellStart"/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fd</w:t>
            </w:r>
            <w:proofErr w:type="spellEnd"/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14 x 8 unidades, peso de 60 g. Marca do fabricante, data de fabricação e prazo de validade.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7F9508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7853C49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992" w:type="dxa"/>
          </w:tcPr>
          <w:p w14:paraId="6D66710B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0B9980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E0C898E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699F4F8E" w14:textId="77777777" w:rsidTr="00C954B5">
        <w:trPr>
          <w:trHeight w:val="26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311E32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14:paraId="33605096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Flanela em 100% algodão, para uso geral, dimensões de 40 x 30 cm, flanela para limpeza na cor alaranjada, nas medidas de 300 mm x 400 mm, over locadas nas bordas, acondicionadas em embalagem plástica, com etiqueta de identificação contendo composição do produto, medidas e demais informações do produto.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005E0A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6246D6A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992" w:type="dxa"/>
          </w:tcPr>
          <w:p w14:paraId="4E8655CC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96483B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A5DC019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553F0602" w14:textId="77777777" w:rsidTr="00C954B5">
        <w:trPr>
          <w:trHeight w:val="12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BBD793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14:paraId="0449E5D7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Fósforo, maço contendo 10 caixinhas c/ 40 palitos cada, com selo do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inmetro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inor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032EDE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29B23E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992" w:type="dxa"/>
          </w:tcPr>
          <w:p w14:paraId="2DA7EC2F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1CA410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BCEBD3F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6AE245FA" w14:textId="77777777" w:rsidTr="00C954B5">
        <w:trPr>
          <w:trHeight w:val="8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D658AF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14:paraId="5315293C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Guardanapo de papel 21 x 23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pct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c/ 50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und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DBBFC8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2594575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992" w:type="dxa"/>
          </w:tcPr>
          <w:p w14:paraId="55CA5F43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FB56B4D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DE23A44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4B6B0611" w14:textId="77777777" w:rsidTr="00C954B5">
        <w:trPr>
          <w:trHeight w:val="5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A36AA8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14:paraId="693F529F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Limpa vidros com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alcool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, com 500 ml com registro na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anvisa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518251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B012E1F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992" w:type="dxa"/>
          </w:tcPr>
          <w:p w14:paraId="77534D26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C3AE9A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B0E3744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79117CB9" w14:textId="77777777" w:rsidTr="00C954B5">
        <w:trPr>
          <w:trHeight w:val="5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D49643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14:paraId="6D956B3E" w14:textId="77777777" w:rsidR="003F715B" w:rsidRPr="003F715B" w:rsidRDefault="003F715B" w:rsidP="003F715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Limpador </w:t>
            </w:r>
            <w:proofErr w:type="spellStart"/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instantaneo</w:t>
            </w:r>
            <w:proofErr w:type="spellEnd"/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com 500 ml, tipo multiuso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4020BD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34A5D5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992" w:type="dxa"/>
          </w:tcPr>
          <w:p w14:paraId="51CADEE7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D62DF0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9AD5137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1CB6F9AA" w14:textId="77777777" w:rsidTr="00C954B5">
        <w:trPr>
          <w:trHeight w:val="103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EACBEE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lastRenderedPageBreak/>
              <w:t>17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14:paraId="009E33B8" w14:textId="77777777" w:rsidR="003F715B" w:rsidRPr="003F715B" w:rsidRDefault="003F715B" w:rsidP="003F715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Luvas </w:t>
            </w:r>
            <w:proofErr w:type="spellStart"/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latex</w:t>
            </w:r>
            <w:proofErr w:type="spellEnd"/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anatômica antiderrapante revestida internamente c/ flocos de algodão (par) tamanhos </w:t>
            </w:r>
            <w:proofErr w:type="spellStart"/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p.m.g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32CD8B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PAR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8043413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72</w:t>
            </w:r>
          </w:p>
        </w:tc>
        <w:tc>
          <w:tcPr>
            <w:tcW w:w="992" w:type="dxa"/>
          </w:tcPr>
          <w:p w14:paraId="644E9564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C60B06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09A1BC06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67229F19" w14:textId="77777777" w:rsidTr="00C954B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94AD2D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14:paraId="0CC45697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Pano de chão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3A9E05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ACD0460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992" w:type="dxa"/>
          </w:tcPr>
          <w:p w14:paraId="062DB98F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345EE5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B2936A8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04867E3E" w14:textId="77777777" w:rsidTr="00C954B5">
        <w:trPr>
          <w:trHeight w:val="84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3E7AA4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14:paraId="15F3C963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Pano para limpeza de copa-cozinha, tipo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perfex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818C58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8F1DA58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992" w:type="dxa"/>
          </w:tcPr>
          <w:p w14:paraId="31523BA9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C78621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371819F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6D43CE19" w14:textId="77777777" w:rsidTr="00C954B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A5BCF5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14:paraId="0F4ED1D5" w14:textId="77777777" w:rsidR="003F715B" w:rsidRPr="003F715B" w:rsidRDefault="003F715B" w:rsidP="003F715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Papel alumínio c\ 45x7.5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D48F26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E849C8A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992" w:type="dxa"/>
          </w:tcPr>
          <w:p w14:paraId="00763E04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35D7CC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3A49DBA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7B38D7F7" w14:textId="77777777" w:rsidTr="00C954B5">
        <w:trPr>
          <w:trHeight w:val="15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4673A4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14:paraId="72CF3D68" w14:textId="77777777" w:rsidR="003F715B" w:rsidRPr="003F715B" w:rsidRDefault="003F715B" w:rsidP="003F715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Papel higiênico, branco, macio, , picotado, c/ rolo de 30 metros x 10cm.  A embalagem </w:t>
            </w:r>
            <w:proofErr w:type="spellStart"/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devera</w:t>
            </w:r>
            <w:proofErr w:type="spellEnd"/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conter a marca do fabricante, dimensão, indicação de não reciclado, cor e lote do produto.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73AF07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80E56EA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72</w:t>
            </w:r>
          </w:p>
        </w:tc>
        <w:tc>
          <w:tcPr>
            <w:tcW w:w="992" w:type="dxa"/>
          </w:tcPr>
          <w:p w14:paraId="392931C4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C66EF1C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3F00D3F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3BF532B9" w14:textId="77777777" w:rsidTr="00C954B5">
        <w:trPr>
          <w:trHeight w:val="5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C213C5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14:paraId="067D3BEB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Papel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interfolhado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100%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branco,pct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c/1.000 FLHS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706790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C41B3D7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992" w:type="dxa"/>
          </w:tcPr>
          <w:p w14:paraId="6F9CFF3E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4F8D9F1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09CDEC76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68A6168E" w14:textId="77777777" w:rsidTr="00C954B5">
        <w:trPr>
          <w:trHeight w:val="2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A7C477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14:paraId="6728DA3A" w14:textId="77777777" w:rsidR="003F715B" w:rsidRPr="003F715B" w:rsidRDefault="003F715B" w:rsidP="003F715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Papel toalha, reciclado, largura de 23 cm, comprimento mínimo de 26 cm e máximo de 27 cm. </w:t>
            </w:r>
            <w:proofErr w:type="spellStart"/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Fd</w:t>
            </w:r>
            <w:proofErr w:type="spellEnd"/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c/ 12 </w:t>
            </w:r>
            <w:proofErr w:type="spellStart"/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pct</w:t>
            </w:r>
            <w:proofErr w:type="spellEnd"/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2 rolos. A embalagem </w:t>
            </w:r>
            <w:proofErr w:type="spellStart"/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devera</w:t>
            </w:r>
            <w:proofErr w:type="spellEnd"/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conter a marca do fabricante, dimensão, cor e lote do produto. Os dizeres da embalagem deverão estar em português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48CA79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48C50E8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120</w:t>
            </w:r>
          </w:p>
        </w:tc>
        <w:tc>
          <w:tcPr>
            <w:tcW w:w="992" w:type="dxa"/>
          </w:tcPr>
          <w:p w14:paraId="4608C306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92EA900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E164D73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73441948" w14:textId="77777777" w:rsidTr="00C954B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BC4770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14:paraId="400D6536" w14:textId="77777777" w:rsidR="003F715B" w:rsidRPr="003F715B" w:rsidRDefault="003F715B" w:rsidP="003F715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Pastilha sanitária , 30g.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F09412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46D4D02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120</w:t>
            </w:r>
          </w:p>
        </w:tc>
        <w:tc>
          <w:tcPr>
            <w:tcW w:w="992" w:type="dxa"/>
          </w:tcPr>
          <w:p w14:paraId="403010BB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FEA8F5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AA47C5E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375671A5" w14:textId="77777777" w:rsidTr="00C954B5">
        <w:trPr>
          <w:trHeight w:val="18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8AD805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14:paraId="678DEAD7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Polidor de alumínio brilha alumínio composição linear alquil benzeno e ácidos nítrico clorídrico e fosfórico em grande quantidade de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ph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altamente ácido abaixo de 02. Embalagem de 500ml,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cx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com 12 unidades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772EB2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9472E6A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992" w:type="dxa"/>
          </w:tcPr>
          <w:p w14:paraId="1ACC8ADA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F787B7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3A1E4C00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4CDA9E00" w14:textId="77777777" w:rsidTr="00C954B5">
        <w:trPr>
          <w:trHeight w:val="20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529206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14:paraId="1CB8A3CF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Sabão em barra a base de sódio, amarelo, cloreto de sódio, ácido etileno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hidroxidifosfônico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, carbonato de sódio, carbonato de cálcio, sulfato de sódio, corante e água, neutro, pedras pesando no mínimo 200 gramas,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pct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com 5 unidades.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70F571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284E78F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992" w:type="dxa"/>
          </w:tcPr>
          <w:p w14:paraId="6FB44E5C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2F1189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FC0A72F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51FC82AF" w14:textId="77777777" w:rsidTr="00C954B5">
        <w:trPr>
          <w:trHeight w:val="2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EC3D70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14:paraId="76FDF0EA" w14:textId="77777777" w:rsidR="003F715B" w:rsidRPr="003F715B" w:rsidRDefault="003F715B" w:rsidP="003F715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Sabão em pó, com 26 unidades com 500g, com detergente para lavar roupas, composto de tensoativo aniônico, coadjuvantes, sinergista, branqueador óptico, </w:t>
            </w:r>
            <w:proofErr w:type="spellStart"/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tamponantes</w:t>
            </w:r>
            <w:proofErr w:type="spellEnd"/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 corante, essência, carga, água, alquil benzeno sulfonato de sódio.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102B56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25B2C21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992" w:type="dxa"/>
          </w:tcPr>
          <w:p w14:paraId="4EB8B612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2DA057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346CEE3E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7AD288AB" w14:textId="77777777" w:rsidTr="00C954B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2E5C53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14:paraId="1098B372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Sabonete líquido 1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lt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28E758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53FE706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992" w:type="dxa"/>
          </w:tcPr>
          <w:p w14:paraId="6F8E92AA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B9D7A85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3721668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34A1ED80" w14:textId="77777777" w:rsidTr="00C954B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D1EFBE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lastRenderedPageBreak/>
              <w:t>29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14:paraId="05E75452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Saco lixo preto reforçado de 100l.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9A90DA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2B3C47A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992" w:type="dxa"/>
          </w:tcPr>
          <w:p w14:paraId="05854887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3C0C1A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BA92FF7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1B581E71" w14:textId="77777777" w:rsidTr="00C954B5">
        <w:trPr>
          <w:trHeight w:val="384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210803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14:paraId="653D43FD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Saco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plastico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para lixo capacidade 100 litros para acondicionamento de resíduos domiciliares, classe i, em resina termoplástica virgem ou reciclada, largura de 75 cm, podendo variar +/- 1,0 cm, altura mínima de 105 cm,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micragem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de 6,0, podendo ser apresentado em qualquer cor, exceto branca. Embalagem: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pct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com 100 unidades, tendo peso mínimo de 4,35 kg. A embalagem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devera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informar a marca do fabricante, dimensões do saco. O produto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devera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atender normas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abnt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nbr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9191.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662623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BD1F5C4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992" w:type="dxa"/>
          </w:tcPr>
          <w:p w14:paraId="00CE2D29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A71FEB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6801952" w14:textId="77777777" w:rsidR="003F715B" w:rsidRPr="003F715B" w:rsidRDefault="003F715B" w:rsidP="003F71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639D1E26" w14:textId="77777777" w:rsidTr="00C954B5">
        <w:trPr>
          <w:trHeight w:val="256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94905C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14:paraId="4472D733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Saco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plastico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para lixo, capacidade 60 litros, saco em polietileno (plástico) preto p/ lixo, (gram. Mín. 0,10 mm), conforme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nbr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9191,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capac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= 60 l,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pct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com 100 unidades. A embalagem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devera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informar a marca do fabricante, dimensões do saco. O produto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devera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atender normas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abnt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nbr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9191.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B6A373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DA91B63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992" w:type="dxa"/>
          </w:tcPr>
          <w:p w14:paraId="0B8C900A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A7E98D7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5BA3557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02552CD5" w14:textId="77777777" w:rsidTr="00C954B5">
        <w:trPr>
          <w:trHeight w:val="256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9A85F4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14:paraId="4C119591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Saco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plastico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para lixo, capacidade de 30 litros, especificação: saco em polietileno (plástico) preto p/ lixo, (gram. Mín. 0,10 mm), conforme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nbr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9191,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pct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com 100 unidades. A embalagem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devera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informar a marca do fabricante, dimensões do saco. O produto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devera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atender normas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abnt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nbr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9191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A3B0CB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7C242C5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992" w:type="dxa"/>
          </w:tcPr>
          <w:p w14:paraId="72887666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8332A8D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DF45B08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6F06AF9E" w14:textId="77777777" w:rsidTr="00C954B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A5A293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14:paraId="255AA7EA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Sacola-  Bobina picotada 35x50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E88391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00C170F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992" w:type="dxa"/>
          </w:tcPr>
          <w:p w14:paraId="1ADD7BEF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E83F70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1D68DB2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3DF1231C" w14:textId="77777777" w:rsidTr="00C954B5">
        <w:trPr>
          <w:trHeight w:val="78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8C24F3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14:paraId="1172757E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Toalha de prato pano para enxugar pratos em tecido 100% algodão, </w:t>
            </w:r>
            <w:proofErr w:type="spellStart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fd</w:t>
            </w:r>
            <w:proofErr w:type="spellEnd"/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com 12 unidades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1215F2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3E0E771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992" w:type="dxa"/>
          </w:tcPr>
          <w:p w14:paraId="061B9DB7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7E29C7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3F15AF41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594C5F30" w14:textId="77777777" w:rsidTr="00C954B5">
        <w:trPr>
          <w:trHeight w:val="1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DCC27C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14:paraId="3E1DFCAB" w14:textId="77777777" w:rsidR="003F715B" w:rsidRPr="003F715B" w:rsidRDefault="003F715B" w:rsidP="003F715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Toalha de rosto, na cor branca, felpuda, 100% (cem por cento) algodão, com as seguintes medidas mínimas:. 0,70 x 0,38 m. 350 gramas/m2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72FBFF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93A313E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992" w:type="dxa"/>
          </w:tcPr>
          <w:p w14:paraId="687FD590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30DE71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CD24274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306CE103" w14:textId="77777777" w:rsidTr="00C954B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ECA8CD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14:paraId="4F149DAF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Vassoura de nylon, com cabo.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F21AEA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6FF62C4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992" w:type="dxa"/>
          </w:tcPr>
          <w:p w14:paraId="7E7CD849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82559E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11B53DC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00AB2D96" w14:textId="77777777" w:rsidTr="00C954B5">
        <w:trPr>
          <w:trHeight w:val="103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00EB82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14:paraId="2A57B5A4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Vassoura em piaçava, base e cabo em madeira, base retangular com 22 furos, dimensões mínima de 25 cm.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E01F23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E172AEE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992" w:type="dxa"/>
          </w:tcPr>
          <w:p w14:paraId="29D69C32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32E955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12E1A14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F715B" w:rsidRPr="003F715B" w14:paraId="08AB18D3" w14:textId="77777777" w:rsidTr="00C954B5">
        <w:trPr>
          <w:trHeight w:val="5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008F6F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14:paraId="2A8B7B28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Vassourinha piaçava p/ vaso sanitário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0066B4" w14:textId="77777777" w:rsidR="003F715B" w:rsidRPr="003F715B" w:rsidRDefault="003F715B" w:rsidP="003F715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E70D191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F715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992" w:type="dxa"/>
          </w:tcPr>
          <w:p w14:paraId="2924A123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46800C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4AB3F61" w14:textId="77777777" w:rsidR="003F715B" w:rsidRPr="003F715B" w:rsidRDefault="003F715B" w:rsidP="003F71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9CF4C8D" w14:textId="77777777" w:rsidR="009845DD" w:rsidRPr="00F96569" w:rsidRDefault="009845DD" w:rsidP="009845DD">
      <w:pPr>
        <w:widowControl w:val="0"/>
        <w:jc w:val="both"/>
        <w:rPr>
          <w:rFonts w:ascii="Cambria" w:hAnsi="Cambria" w:cs="Cambria"/>
        </w:rPr>
      </w:pPr>
    </w:p>
    <w:p w14:paraId="7CC436C3" w14:textId="77777777" w:rsidR="00C971F3" w:rsidRPr="00F96569" w:rsidRDefault="00C971F3" w:rsidP="00C971F3">
      <w:pPr>
        <w:jc w:val="both"/>
        <w:rPr>
          <w:rFonts w:ascii="Cambria" w:hAnsi="Cambria" w:cs="Cambria"/>
        </w:rPr>
      </w:pPr>
    </w:p>
    <w:p w14:paraId="0E75CECE" w14:textId="77777777" w:rsidR="00C971F3" w:rsidRPr="00F96569" w:rsidRDefault="00C971F3" w:rsidP="00C971F3">
      <w:pPr>
        <w:jc w:val="both"/>
        <w:rPr>
          <w:rFonts w:ascii="Cambria" w:hAnsi="Cambria"/>
        </w:rPr>
      </w:pPr>
      <w:r w:rsidRPr="00F96569">
        <w:rPr>
          <w:rFonts w:ascii="Cambria" w:hAnsi="Cambria" w:cs="Cambria"/>
        </w:rPr>
        <w:t>Valor Total de: R$ XXX,XXX (XXXXXX) - Todas as despesas fica por conta da contratada.</w:t>
      </w:r>
    </w:p>
    <w:p w14:paraId="588B60F8" w14:textId="77777777" w:rsidR="00C971F3" w:rsidRPr="00F96569" w:rsidRDefault="00C971F3" w:rsidP="00C971F3">
      <w:pPr>
        <w:jc w:val="both"/>
        <w:rPr>
          <w:rFonts w:ascii="Cambria" w:hAnsi="Cambria" w:cs="Cambria"/>
        </w:rPr>
      </w:pPr>
    </w:p>
    <w:p w14:paraId="7613E368" w14:textId="3FF6DE78" w:rsidR="00C971F3" w:rsidRPr="00F96569" w:rsidRDefault="00C971F3" w:rsidP="00C971F3">
      <w:pPr>
        <w:jc w:val="both"/>
        <w:rPr>
          <w:rFonts w:ascii="Cambria" w:hAnsi="Cambria"/>
        </w:rPr>
      </w:pPr>
      <w:r w:rsidRPr="00F96569">
        <w:rPr>
          <w:rFonts w:ascii="Cambria" w:hAnsi="Cambria" w:cs="Cambria"/>
          <w:b/>
          <w:bCs/>
          <w:u w:val="single"/>
        </w:rPr>
        <w:t xml:space="preserve">O PRAZO DE VALIDADE DA </w:t>
      </w:r>
      <w:r w:rsidR="00BE398B">
        <w:rPr>
          <w:rFonts w:ascii="Cambria" w:hAnsi="Cambria" w:cs="Cambria"/>
          <w:b/>
          <w:bCs/>
          <w:u w:val="single"/>
        </w:rPr>
        <w:t>COTAÇÃO</w:t>
      </w:r>
    </w:p>
    <w:p w14:paraId="7407FA66" w14:textId="77777777" w:rsidR="00C971F3" w:rsidRPr="00F96569" w:rsidRDefault="00C971F3" w:rsidP="00C971F3">
      <w:pPr>
        <w:jc w:val="both"/>
        <w:rPr>
          <w:rFonts w:ascii="Cambria" w:hAnsi="Cambria"/>
        </w:rPr>
      </w:pPr>
    </w:p>
    <w:p w14:paraId="528C3AAF" w14:textId="7CC18013" w:rsidR="00C971F3" w:rsidRPr="00F96569" w:rsidRDefault="00C971F3" w:rsidP="00BE398B">
      <w:pPr>
        <w:jc w:val="both"/>
        <w:rPr>
          <w:rFonts w:ascii="Cambria" w:hAnsi="Cambria"/>
        </w:rPr>
      </w:pPr>
      <w:r w:rsidRPr="00F96569">
        <w:rPr>
          <w:rFonts w:ascii="Cambria" w:hAnsi="Cambria" w:cs="Cambria"/>
        </w:rPr>
        <w:tab/>
      </w:r>
      <w:r w:rsidRPr="00F96569">
        <w:rPr>
          <w:rFonts w:ascii="Cambria" w:hAnsi="Cambria" w:cs="Cambria"/>
        </w:rPr>
        <w:tab/>
      </w:r>
    </w:p>
    <w:p w14:paraId="68B41C7F" w14:textId="77777777" w:rsidR="00C971F3" w:rsidRPr="00F96569" w:rsidRDefault="00C971F3" w:rsidP="00C971F3">
      <w:pPr>
        <w:rPr>
          <w:rFonts w:ascii="Cambria" w:hAnsi="Cambria" w:cs="Cambria"/>
        </w:rPr>
      </w:pPr>
    </w:p>
    <w:p w14:paraId="60B61491" w14:textId="77777777" w:rsidR="00C971F3" w:rsidRPr="00F96569" w:rsidRDefault="00C971F3" w:rsidP="00C971F3">
      <w:pPr>
        <w:rPr>
          <w:rFonts w:ascii="Cambria" w:hAnsi="Cambria" w:cs="Cambria"/>
        </w:rPr>
      </w:pPr>
    </w:p>
    <w:p w14:paraId="443FF61D" w14:textId="77777777" w:rsidR="00C971F3" w:rsidRPr="00F96569" w:rsidRDefault="00C971F3" w:rsidP="00C971F3">
      <w:pPr>
        <w:jc w:val="center"/>
        <w:rPr>
          <w:rFonts w:ascii="Cambria" w:hAnsi="Cambria"/>
        </w:rPr>
      </w:pPr>
      <w:r w:rsidRPr="00F96569">
        <w:rPr>
          <w:rFonts w:ascii="Cambria" w:hAnsi="Cambria" w:cs="Cambria"/>
        </w:rPr>
        <w:t>XXXXXX XXXX XXX (cidade), XX (dia) de XXXXX (mês)  de XXXX (ano);</w:t>
      </w:r>
    </w:p>
    <w:p w14:paraId="64D17E8A" w14:textId="77777777" w:rsidR="00C971F3" w:rsidRPr="00F96569" w:rsidRDefault="00C971F3" w:rsidP="00C971F3">
      <w:pPr>
        <w:rPr>
          <w:rFonts w:ascii="Cambria" w:hAnsi="Cambria" w:cs="Cambria"/>
          <w:b/>
        </w:rPr>
      </w:pPr>
    </w:p>
    <w:p w14:paraId="53F06353" w14:textId="77777777" w:rsidR="00C971F3" w:rsidRPr="00F96569" w:rsidRDefault="00C971F3" w:rsidP="00C971F3">
      <w:pPr>
        <w:jc w:val="center"/>
        <w:rPr>
          <w:rFonts w:ascii="Cambria" w:hAnsi="Cambria" w:cs="Cambria"/>
          <w:b/>
        </w:rPr>
      </w:pPr>
    </w:p>
    <w:p w14:paraId="481F5645" w14:textId="77777777" w:rsidR="00C971F3" w:rsidRPr="00F96569" w:rsidRDefault="00C971F3" w:rsidP="00C971F3">
      <w:pPr>
        <w:jc w:val="center"/>
        <w:rPr>
          <w:rFonts w:ascii="Cambria" w:hAnsi="Cambria"/>
        </w:rPr>
      </w:pPr>
      <w:r w:rsidRPr="00F96569">
        <w:rPr>
          <w:rFonts w:ascii="Cambria" w:hAnsi="Cambria" w:cs="Cambria"/>
        </w:rPr>
        <w:t>(nome do representante)</w:t>
      </w:r>
    </w:p>
    <w:p w14:paraId="753D7D37" w14:textId="77777777" w:rsidR="00C971F3" w:rsidRPr="00F96569" w:rsidRDefault="00C971F3" w:rsidP="00C971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792"/>
          <w:tab w:val="left" w:pos="10512"/>
        </w:tabs>
        <w:ind w:right="57"/>
        <w:jc w:val="center"/>
        <w:rPr>
          <w:rFonts w:ascii="Cambria" w:hAnsi="Cambria"/>
        </w:rPr>
      </w:pPr>
      <w:r w:rsidRPr="00F96569">
        <w:rPr>
          <w:rFonts w:ascii="Cambria" w:hAnsi="Cambria" w:cs="Cambria"/>
        </w:rPr>
        <w:t>(CPF/CNPJ)</w:t>
      </w:r>
    </w:p>
    <w:p w14:paraId="4E77BA86" w14:textId="049B227A" w:rsidR="00CD55F2" w:rsidRDefault="00CD55F2"/>
    <w:p w14:paraId="4E865BCA" w14:textId="137C3A70" w:rsidR="00C971F3" w:rsidRDefault="00C971F3"/>
    <w:p w14:paraId="1FDA9D4D" w14:textId="20D158CF" w:rsidR="00C971F3" w:rsidRDefault="00C971F3"/>
    <w:p w14:paraId="1A48BBC4" w14:textId="73581B60" w:rsidR="00C971F3" w:rsidRDefault="00C971F3"/>
    <w:p w14:paraId="161F3587" w14:textId="46553510" w:rsidR="00C971F3" w:rsidRDefault="00C971F3"/>
    <w:p w14:paraId="4DE1896B" w14:textId="6061A935" w:rsidR="00C971F3" w:rsidRDefault="00C971F3"/>
    <w:p w14:paraId="1DA54034" w14:textId="679CDE95" w:rsidR="00C971F3" w:rsidRDefault="00C971F3"/>
    <w:p w14:paraId="0813F637" w14:textId="00D947AB" w:rsidR="00C971F3" w:rsidRDefault="00C971F3"/>
    <w:p w14:paraId="2A9F1AA1" w14:textId="34CD4C1C" w:rsidR="00C971F3" w:rsidRDefault="00C971F3"/>
    <w:p w14:paraId="42EDA74D" w14:textId="3237FDFE" w:rsidR="00C971F3" w:rsidRDefault="00C971F3"/>
    <w:p w14:paraId="2917C04F" w14:textId="0F3951AC" w:rsidR="00C971F3" w:rsidRDefault="00C971F3"/>
    <w:p w14:paraId="24FEE517" w14:textId="61A76045" w:rsidR="00C971F3" w:rsidRDefault="00C971F3"/>
    <w:p w14:paraId="6D252AC1" w14:textId="45E61956" w:rsidR="00C971F3" w:rsidRDefault="00C971F3"/>
    <w:p w14:paraId="2766CF63" w14:textId="2E2EC5F5" w:rsidR="00C971F3" w:rsidRDefault="00C971F3"/>
    <w:p w14:paraId="536D1C4C" w14:textId="1BE376B7" w:rsidR="00C971F3" w:rsidRDefault="00C971F3"/>
    <w:p w14:paraId="004DFB90" w14:textId="4AB875D0" w:rsidR="00C971F3" w:rsidRDefault="00C971F3"/>
    <w:p w14:paraId="218C96BD" w14:textId="71FFB8DB" w:rsidR="00C971F3" w:rsidRDefault="00C971F3"/>
    <w:p w14:paraId="7A63AB08" w14:textId="5CA54D50" w:rsidR="00C971F3" w:rsidRDefault="00C971F3"/>
    <w:p w14:paraId="4C93D632" w14:textId="5E8D17BA" w:rsidR="00C971F3" w:rsidRDefault="00C971F3"/>
    <w:sectPr w:rsidR="00C971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626F4C"/>
    <w:multiLevelType w:val="hybridMultilevel"/>
    <w:tmpl w:val="3F169080"/>
    <w:lvl w:ilvl="0" w:tplc="0DCCC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2003986">
    <w:abstractNumId w:val="0"/>
  </w:num>
  <w:num w:numId="2" w16cid:durableId="1507551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F3"/>
    <w:rsid w:val="003F715B"/>
    <w:rsid w:val="009845DD"/>
    <w:rsid w:val="00BE398B"/>
    <w:rsid w:val="00C971F3"/>
    <w:rsid w:val="00CD55F2"/>
    <w:rsid w:val="00F5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328A"/>
  <w15:chartTrackingRefBased/>
  <w15:docId w15:val="{A5055BCC-2C52-4B40-AD93-80F0F0A5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971F3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C971F3"/>
    <w:rPr>
      <w:rFonts w:ascii="Times New Roman" w:eastAsia="Times New Roman" w:hAnsi="Times New Roman" w:cs="Times New Roman"/>
      <w:b/>
      <w:sz w:val="20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nhideWhenUsed/>
    <w:rsid w:val="00C971F3"/>
    <w:pPr>
      <w:spacing w:after="120"/>
    </w:pPr>
  </w:style>
  <w:style w:type="character" w:customStyle="1" w:styleId="CorpodetextoChar">
    <w:name w:val="Corpo de texto Char"/>
    <w:basedOn w:val="Fontepargpadro"/>
    <w:link w:val="Corpodetexto"/>
    <w:qFormat/>
    <w:rsid w:val="00C971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23">
    <w:name w:val="Body Text 23"/>
    <w:basedOn w:val="Normal"/>
    <w:rsid w:val="00C971F3"/>
    <w:pPr>
      <w:suppressAutoHyphens w:val="0"/>
      <w:jc w:val="both"/>
    </w:pPr>
    <w:rPr>
      <w:rFonts w:ascii="Arial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925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Lima</dc:creator>
  <cp:keywords/>
  <dc:description/>
  <cp:lastModifiedBy>Karol Cândido</cp:lastModifiedBy>
  <cp:revision>5</cp:revision>
  <dcterms:created xsi:type="dcterms:W3CDTF">2024-01-18T21:48:00Z</dcterms:created>
  <dcterms:modified xsi:type="dcterms:W3CDTF">2024-01-18T22:26:00Z</dcterms:modified>
</cp:coreProperties>
</file>